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FB" w:rsidRDefault="00AD174A">
      <w:pPr>
        <w:pStyle w:val="Standard"/>
        <w:rPr>
          <w:b/>
          <w:bCs/>
        </w:rPr>
      </w:pPr>
      <w:proofErr w:type="spellStart"/>
      <w:r>
        <w:rPr>
          <w:b/>
          <w:bCs/>
        </w:rPr>
        <w:t>SPETT.LE</w:t>
      </w:r>
      <w:proofErr w:type="spellEnd"/>
      <w:r>
        <w:rPr>
          <w:b/>
          <w:bCs/>
        </w:rPr>
        <w:t xml:space="preserve"> DIRIGENTE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SEGRETARIATO REGIONALE MIBACT PER LA LIGURIA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GENOVA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proofErr w:type="spellStart"/>
      <w:r>
        <w:rPr>
          <w:b/>
          <w:bCs/>
        </w:rPr>
        <w:t>SPETT.LE</w:t>
      </w:r>
      <w:proofErr w:type="spellEnd"/>
      <w:r>
        <w:rPr>
          <w:b/>
          <w:bCs/>
        </w:rPr>
        <w:t xml:space="preserve"> DIRIGENTE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SOPRINTENDENZA ARCHELOGIA, BELLE ARTI e PAESAGGIO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GENOVA</w:t>
      </w:r>
    </w:p>
    <w:p w:rsidR="00FD0BFB" w:rsidRDefault="00FD0BFB">
      <w:pPr>
        <w:pStyle w:val="Standard"/>
        <w:rPr>
          <w:b/>
          <w:bCs/>
        </w:rPr>
      </w:pP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e p.c.</w:t>
      </w:r>
    </w:p>
    <w:p w:rsidR="00FD0BFB" w:rsidRDefault="00AD174A">
      <w:pPr>
        <w:pStyle w:val="Standard"/>
        <w:rPr>
          <w:b/>
          <w:bCs/>
        </w:rPr>
      </w:pPr>
      <w:proofErr w:type="spellStart"/>
      <w:r>
        <w:rPr>
          <w:b/>
          <w:bCs/>
        </w:rPr>
        <w:t>SPETT.LE</w:t>
      </w:r>
      <w:proofErr w:type="spellEnd"/>
      <w:r>
        <w:rPr>
          <w:b/>
          <w:bCs/>
        </w:rPr>
        <w:t xml:space="preserve"> SINDACO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SANREMO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OGGETTO: VILLA ANGERER, SANREMO.</w:t>
      </w:r>
    </w:p>
    <w:p w:rsidR="00FD0BFB" w:rsidRDefault="00FD0BFB">
      <w:pPr>
        <w:pStyle w:val="Standard"/>
      </w:pP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La scrivente Associazione </w:t>
      </w:r>
      <w:r>
        <w:rPr>
          <w:b/>
          <w:bCs/>
        </w:rPr>
        <w:t>PONENTE AM</w:t>
      </w:r>
      <w:r>
        <w:rPr>
          <w:b/>
          <w:bCs/>
        </w:rPr>
        <w:t>BIENTE e CULTURA,  che nasce al fine di tutelare e valorizzare il patrimonio ambientale e culturale del Ponente ligure,</w:t>
      </w:r>
      <w:r>
        <w:t xml:space="preserve"> vuole sottoporre all’attenzione delle Autorità e agli Organismi competenti sul patrimonio culturale della Regione la situazione di </w:t>
      </w:r>
      <w:r>
        <w:rPr>
          <w:b/>
          <w:bCs/>
        </w:rPr>
        <w:t>VILLA</w:t>
      </w:r>
      <w:r>
        <w:rPr>
          <w:b/>
          <w:bCs/>
        </w:rPr>
        <w:t xml:space="preserve"> ANGERER  in Sanremo</w:t>
      </w:r>
      <w:r>
        <w:t>:</w:t>
      </w:r>
    </w:p>
    <w:p w:rsidR="00FD0BFB" w:rsidRDefault="00AD174A">
      <w:pPr>
        <w:pStyle w:val="Standard"/>
      </w:pPr>
      <w:r>
        <w:t xml:space="preserve">nel mese di Gennaio il Comune di Sanremo ha pubblicato un avviso di manifestazione e interesse per la concessione in uso a privati di </w:t>
      </w:r>
      <w:r>
        <w:rPr>
          <w:b/>
          <w:bCs/>
        </w:rPr>
        <w:t xml:space="preserve">Villa </w:t>
      </w:r>
      <w:proofErr w:type="spellStart"/>
      <w:r>
        <w:rPr>
          <w:b/>
          <w:bCs/>
        </w:rPr>
        <w:t>Angerer</w:t>
      </w:r>
      <w:proofErr w:type="spellEnd"/>
      <w:r>
        <w:rPr>
          <w:b/>
          <w:bCs/>
        </w:rPr>
        <w:t xml:space="preserve"> e Parco annesso, </w:t>
      </w:r>
      <w:r>
        <w:t xml:space="preserve">prevedendo anche la destinazione ad </w:t>
      </w:r>
      <w:r>
        <w:rPr>
          <w:b/>
          <w:bCs/>
        </w:rPr>
        <w:t>albergo.</w:t>
      </w:r>
    </w:p>
    <w:p w:rsidR="00FD0BFB" w:rsidRDefault="00AD174A">
      <w:pPr>
        <w:pStyle w:val="Standard"/>
      </w:pPr>
      <w:r>
        <w:t>L’avviso pubblico, concl</w:t>
      </w:r>
      <w:r>
        <w:t xml:space="preserve">uso il 29 gennaio, ha previsto unicamente che i soggetti privati inviino una lettera/dichiarazione di interesse per poi partecipare ad una  </w:t>
      </w:r>
      <w:r>
        <w:rPr>
          <w:b/>
          <w:bCs/>
        </w:rPr>
        <w:t xml:space="preserve">trattativa privata diretta per l’immobile. </w:t>
      </w:r>
      <w:r>
        <w:t>La concessione stabilisce un periodo di 9 anni rinnovabili di altri 9.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>P</w:t>
      </w:r>
      <w:r>
        <w:t xml:space="preserve">ur prendendo atto che la destinazione ad albergo “è stata reputata possibile” dalla Soprintendenza “con nota </w:t>
      </w:r>
      <w:proofErr w:type="spellStart"/>
      <w:r>
        <w:t>prot</w:t>
      </w:r>
      <w:proofErr w:type="spellEnd"/>
      <w:r>
        <w:t>. n. 83148 del 4 novembre 2020….a condizione che le attività previste siano compatibili con il rispetto e la conservazione delle caratteristich</w:t>
      </w:r>
      <w:r>
        <w:t xml:space="preserve">e architettoniche e tipologiche di pregio caratterizzanti l’immobile e che non comportino sostanziali modifiche, con divieto di frazionamenti dell’immobile” (D. D. n.20 del 05/01/2021, Comune di Sanremo), </w:t>
      </w:r>
      <w:r>
        <w:rPr>
          <w:b/>
          <w:bCs/>
        </w:rPr>
        <w:t>l’Associazione</w:t>
      </w:r>
      <w:r>
        <w:t xml:space="preserve"> </w:t>
      </w:r>
      <w:r>
        <w:rPr>
          <w:b/>
          <w:bCs/>
        </w:rPr>
        <w:t>scrivente esprime la propria perples</w:t>
      </w:r>
      <w:r>
        <w:rPr>
          <w:b/>
          <w:bCs/>
        </w:rPr>
        <w:t xml:space="preserve">sità </w:t>
      </w:r>
      <w:r>
        <w:t>rispetto alla scelta che coinvolge un bene patrimonio storico architettonico pubblico nonché grande preoccupazione circa i lavori che si renderanno necessari per la trasformazione in albergo e che snaturerebbero la struttura, rendendone definitivo l’u</w:t>
      </w:r>
      <w:r>
        <w:t>tilizzo.</w:t>
      </w:r>
    </w:p>
    <w:p w:rsidR="00FD0BFB" w:rsidRDefault="00FD0BFB">
      <w:pPr>
        <w:pStyle w:val="Standard"/>
      </w:pP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In primis riteniamo infatti che come già fatto positivamente per il Forte di Santa </w:t>
      </w:r>
      <w:proofErr w:type="spellStart"/>
      <w:r>
        <w:t>Tecla</w:t>
      </w:r>
      <w:proofErr w:type="spellEnd"/>
      <w:r>
        <w:t xml:space="preserve"> e per Palazzo Nota con il Museo Civico, attraverso appositi circuiti di finanziamento, questi immobili, testimonianza della grande storia della città e di u</w:t>
      </w:r>
      <w:r>
        <w:t xml:space="preserve">n intero territorio, debbano rimanere fruibili per la collettività e per un’offerta </w:t>
      </w:r>
      <w:proofErr w:type="spellStart"/>
      <w:r>
        <w:t>turistico-culturale</w:t>
      </w:r>
      <w:proofErr w:type="spellEnd"/>
      <w:r>
        <w:t xml:space="preserve"> di qualità.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Ci permettiamo di insistere su ciò che Villa </w:t>
      </w:r>
      <w:proofErr w:type="spellStart"/>
      <w:r>
        <w:t>Angerer</w:t>
      </w:r>
      <w:proofErr w:type="spellEnd"/>
      <w:r>
        <w:t xml:space="preserve"> rappresenta per Sanremo e per il Ponente.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rPr>
          <w:b/>
          <w:bCs/>
        </w:rPr>
        <w:t xml:space="preserve">Villa </w:t>
      </w:r>
      <w:proofErr w:type="spellStart"/>
      <w:r>
        <w:rPr>
          <w:b/>
          <w:bCs/>
        </w:rPr>
        <w:t>Angerer</w:t>
      </w:r>
      <w:proofErr w:type="spellEnd"/>
      <w:r>
        <w:rPr>
          <w:b/>
          <w:bCs/>
        </w:rPr>
        <w:t xml:space="preserve"> è</w:t>
      </w:r>
      <w:r>
        <w:t xml:space="preserve"> “quanto di meglio possa offrire Sanremo” a testimonianza del periodo tra fine Ottocento e inizio Novecento che si stava aprendo all’Art </w:t>
      </w:r>
      <w:proofErr w:type="spellStart"/>
      <w:r>
        <w:t>Nouveau</w:t>
      </w:r>
      <w:proofErr w:type="spellEnd"/>
      <w:r>
        <w:t>: dall’architettura, alla pittura, alla finezza degli apparati decorativi, i rivestimenti ceramici, i ferri batt</w:t>
      </w:r>
      <w:r>
        <w:t xml:space="preserve">uti, gli stucchi e le maioliche a richiami floreali, gli affreschi. i legni intagliati, i mosaici, i vetri, le testimonianze da tutto il mondo portate dal proprietario austriaco, avvocato viaggiatore, bibliofilo, botanico Leopold </w:t>
      </w:r>
      <w:proofErr w:type="spellStart"/>
      <w:r>
        <w:t>Angerer….attraverso</w:t>
      </w:r>
      <w:proofErr w:type="spellEnd"/>
      <w:r>
        <w:t xml:space="preserve"> l’oper</w:t>
      </w:r>
      <w:r>
        <w:t xml:space="preserve">a dei nomi più famosi, l’arch. Pio Soli, lo studio Capponi e Sappia, Giovanni </w:t>
      </w:r>
      <w:proofErr w:type="spellStart"/>
      <w:r>
        <w:t>Bagliani</w:t>
      </w:r>
      <w:proofErr w:type="spellEnd"/>
      <w:r>
        <w:t>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lastRenderedPageBreak/>
        <w:t xml:space="preserve">La cornice del </w:t>
      </w:r>
      <w:r>
        <w:rPr>
          <w:b/>
          <w:bCs/>
        </w:rPr>
        <w:t>Parco</w:t>
      </w:r>
      <w:r>
        <w:t xml:space="preserve"> è altrettanto preziosa, un giardino centenario, a cui si giunge dall’interno attraverso uno scalone di marmo e ringhiere in ferro lavorato, un ver</w:t>
      </w:r>
      <w:r>
        <w:t xml:space="preserve">o e fantastico labirinto con grotte, caverne, torrette, statue, ricco di rare piante esotiche, che ospitò una serra sperimentale curata da </w:t>
      </w:r>
      <w:r>
        <w:rPr>
          <w:b/>
          <w:bCs/>
        </w:rPr>
        <w:t>Mario Calvino</w:t>
      </w:r>
      <w:r>
        <w:t xml:space="preserve">, illustre botanico padre di </w:t>
      </w:r>
      <w:r>
        <w:rPr>
          <w:b/>
          <w:bCs/>
        </w:rPr>
        <w:t>Italo</w:t>
      </w:r>
      <w:r>
        <w:t>, che qui abitò con la famiglia in arrivo da Cuba  prima di acquistare</w:t>
      </w:r>
      <w:r>
        <w:t xml:space="preserve"> Villa Meridiana.</w:t>
      </w:r>
    </w:p>
    <w:p w:rsidR="00FD0BFB" w:rsidRDefault="00AD174A">
      <w:pPr>
        <w:pStyle w:val="Standard"/>
      </w:pPr>
      <w:r>
        <w:t>Di tale presenza nella Villa si potrebbe rendere merito attraverso la esposizione stabile della Mostra documentaria “</w:t>
      </w:r>
      <w:r>
        <w:rPr>
          <w:b/>
          <w:bCs/>
        </w:rPr>
        <w:t>Calvino e le sue radici</w:t>
      </w:r>
      <w:r>
        <w:t>” e parte del lascito Calvino alla città ed i tanti intrecci possibili del contesto storico, cult</w:t>
      </w:r>
      <w:r>
        <w:t>urale, ambientale e letterario della città.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La Villa </w:t>
      </w:r>
      <w:proofErr w:type="spellStart"/>
      <w:r>
        <w:t>Angerer</w:t>
      </w:r>
      <w:proofErr w:type="spellEnd"/>
      <w:r>
        <w:t xml:space="preserve"> fu acquistata negli anni ‘90 dal Comune, nella delibera di acquisto  se ne prevedeva l’utilizzo come sede prestigiosa per un  </w:t>
      </w:r>
      <w:r>
        <w:rPr>
          <w:b/>
          <w:bCs/>
        </w:rPr>
        <w:t>museo del Liberty, del Festival o del gioco</w:t>
      </w:r>
      <w:r>
        <w:t xml:space="preserve"> </w:t>
      </w:r>
      <w:r>
        <w:rPr>
          <w:b/>
          <w:bCs/>
        </w:rPr>
        <w:t>d’azzardo</w:t>
      </w:r>
      <w:r>
        <w:t>, considerate a</w:t>
      </w:r>
      <w:r>
        <w:t>ttrattive specifiche per la città e l’intero Ponente.</w:t>
      </w:r>
    </w:p>
    <w:p w:rsidR="00FD0BFB" w:rsidRDefault="00AD174A">
      <w:pPr>
        <w:pStyle w:val="Standard"/>
      </w:pPr>
      <w:r>
        <w:t xml:space="preserve">Su progetto del Prof. Paolo Portoghesi,  la Villa è stata oggetto di imponenti e qualificati </w:t>
      </w:r>
      <w:r>
        <w:rPr>
          <w:b/>
          <w:bCs/>
        </w:rPr>
        <w:t xml:space="preserve">lavori di restauro, </w:t>
      </w:r>
      <w:r>
        <w:t>gli ultimi</w:t>
      </w:r>
      <w:r>
        <w:rPr>
          <w:b/>
          <w:bCs/>
        </w:rPr>
        <w:t xml:space="preserve"> </w:t>
      </w:r>
      <w:r>
        <w:t>durante l’Amministrazione Borea negli anni 2004-2008, rimasti da completare po</w:t>
      </w:r>
      <w:r>
        <w:t>iché successivamente i fondi sono stati destinati ad altro.</w:t>
      </w:r>
    </w:p>
    <w:p w:rsidR="00FD0BFB" w:rsidRDefault="00AD174A">
      <w:pPr>
        <w:pStyle w:val="Standard"/>
      </w:pPr>
      <w:r>
        <w:t xml:space="preserve">Le foto del restauro sono visibili nella riedizione del </w:t>
      </w:r>
      <w:r>
        <w:rPr>
          <w:b/>
          <w:bCs/>
        </w:rPr>
        <w:t>Volume “Sanremo Liberty”</w:t>
      </w:r>
      <w:r>
        <w:t xml:space="preserve"> del 2014.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Lì si potrà constatare come </w:t>
      </w:r>
      <w:r>
        <w:rPr>
          <w:b/>
          <w:bCs/>
        </w:rPr>
        <w:t>la Villa di per sé sia già un Museo e un racconto dell’epoca!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</w:pPr>
      <w:r>
        <w:t>Sulle linee g</w:t>
      </w:r>
      <w:r>
        <w:t>ià tracciate, il completamento del restauro della Villa e del Parco si potrà proporre a canali di finanziamenti pubblici per riqualificazione urbana a destinazione museale come sopra indicato, spazi per piccoli eventi, mostre, convegni, parco urbano, testi</w:t>
      </w:r>
      <w:r>
        <w:t>monianze cittadine e spazi ricreativi e di intrattenimento, nel rispetto delle caratteristiche originarie e in una gestione sostenibile.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Tutto il nostro Ponente </w:t>
      </w:r>
      <w:r>
        <w:t xml:space="preserve">è un territorio conosciuto per le bellezze naturali, paesaggistiche e per le testimonianze </w:t>
      </w:r>
      <w:r>
        <w:t xml:space="preserve">storico architettoniche della grande storia e delle comunità internazionali che vi soggiornarono, che ne fanno un esempio invidiabile se valorizzate appieno in ambito </w:t>
      </w:r>
      <w:proofErr w:type="spellStart"/>
      <w:r>
        <w:t>turistico-culturale</w:t>
      </w:r>
      <w:proofErr w:type="spellEnd"/>
      <w:r>
        <w:t xml:space="preserve">, per  </w:t>
      </w:r>
      <w:r>
        <w:rPr>
          <w:b/>
          <w:bCs/>
        </w:rPr>
        <w:t>una nuova immagine e un nuovo impulso alla tradizione turistica</w:t>
      </w:r>
      <w:r>
        <w:rPr>
          <w:b/>
          <w:bCs/>
        </w:rPr>
        <w:t xml:space="preserve"> del nostro territorio</w:t>
      </w:r>
      <w:r>
        <w:t>,</w:t>
      </w:r>
      <w:r>
        <w:rPr>
          <w:b/>
          <w:bCs/>
        </w:rPr>
        <w:t xml:space="preserve"> in una visione di insieme per tutto il Ponente</w:t>
      </w:r>
      <w:r>
        <w:t>, particolarmente necessaria in un momento di grave crisi.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 xml:space="preserve">La scrivente Associazione chiede che </w:t>
      </w:r>
      <w:r>
        <w:rPr>
          <w:b/>
          <w:bCs/>
        </w:rPr>
        <w:t>sia rivalutato il cambio di destinazione d’uso ad albergo in concessione a privati</w:t>
      </w:r>
      <w:r>
        <w:t xml:space="preserve"> previs</w:t>
      </w:r>
      <w:r>
        <w:t xml:space="preserve">to per Villa </w:t>
      </w:r>
      <w:proofErr w:type="spellStart"/>
      <w:r>
        <w:t>Angerer</w:t>
      </w:r>
      <w:proofErr w:type="spellEnd"/>
      <w:r>
        <w:t>, nel segno della tutela e della conservazione di un bene culturale pubblico da valorizzare per la fruibilità collettiva e la migliore visibilità tra le bellezze storico architettoniche della città.</w:t>
      </w:r>
    </w:p>
    <w:p w:rsidR="00FD0BFB" w:rsidRDefault="00FD0BFB">
      <w:pPr>
        <w:pStyle w:val="Standard"/>
      </w:pPr>
    </w:p>
    <w:p w:rsidR="00FD0BFB" w:rsidRDefault="00AD174A">
      <w:pPr>
        <w:pStyle w:val="Standard"/>
      </w:pPr>
      <w:r>
        <w:t>Distinti saluti.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L’ ASSOCIAZIONE “P</w:t>
      </w:r>
      <w:r>
        <w:rPr>
          <w:b/>
          <w:bCs/>
        </w:rPr>
        <w:t>ONENTE AMBIENTE e CULTURA” (P.A.C.)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ponenteambientecultura@gmail.com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La Presidente ELGA BIANCHI COVA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elga.bianchicova@gmail.com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Il Comitato Direttivo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ENZO BARNABA’  Vice Presidente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CARLO BAGNASCO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DANIELA CASSINI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MASSIMO CIMINO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GABRIELLA MONACO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GIANNI VALENZANO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GISELLA CASSINI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DANIELA LANTRUA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PAOLA MACCARIO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MARCO MACCHI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LINO SERAFINI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LAURA SERRA</w:t>
      </w: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MARIA PIA VIALE</w:t>
      </w:r>
    </w:p>
    <w:p w:rsidR="00FD0BFB" w:rsidRDefault="00FD0BFB">
      <w:pPr>
        <w:pStyle w:val="Standard"/>
        <w:rPr>
          <w:b/>
          <w:bCs/>
        </w:rPr>
      </w:pPr>
    </w:p>
    <w:p w:rsidR="00FD0BFB" w:rsidRDefault="00AD174A">
      <w:pPr>
        <w:pStyle w:val="Standard"/>
        <w:rPr>
          <w:b/>
          <w:bCs/>
        </w:rPr>
      </w:pPr>
      <w:r>
        <w:rPr>
          <w:b/>
          <w:bCs/>
        </w:rPr>
        <w:t>Sanremo 13/02/21</w:t>
      </w:r>
    </w:p>
    <w:sectPr w:rsidR="00FD0BFB" w:rsidSect="00FD0BF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4A" w:rsidRDefault="00AD174A" w:rsidP="00FD0BFB">
      <w:r>
        <w:separator/>
      </w:r>
    </w:p>
  </w:endnote>
  <w:endnote w:type="continuationSeparator" w:id="0">
    <w:p w:rsidR="00AD174A" w:rsidRDefault="00AD174A" w:rsidP="00FD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4A" w:rsidRDefault="00AD174A" w:rsidP="00FD0BFB">
      <w:r w:rsidRPr="00FD0BFB">
        <w:rPr>
          <w:color w:val="000000"/>
        </w:rPr>
        <w:separator/>
      </w:r>
    </w:p>
  </w:footnote>
  <w:footnote w:type="continuationSeparator" w:id="0">
    <w:p w:rsidR="00AD174A" w:rsidRDefault="00AD174A" w:rsidP="00FD0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0BFB"/>
    <w:rsid w:val="00860613"/>
    <w:rsid w:val="00AD174A"/>
    <w:rsid w:val="00FD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D0BFB"/>
  </w:style>
  <w:style w:type="paragraph" w:customStyle="1" w:styleId="Heading">
    <w:name w:val="Heading"/>
    <w:basedOn w:val="Standard"/>
    <w:next w:val="Textbody"/>
    <w:rsid w:val="00FD0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D0BFB"/>
    <w:pPr>
      <w:spacing w:after="140" w:line="288" w:lineRule="auto"/>
    </w:pPr>
  </w:style>
  <w:style w:type="paragraph" w:styleId="Elenco">
    <w:name w:val="List"/>
    <w:basedOn w:val="Textbody"/>
    <w:rsid w:val="00FD0BFB"/>
  </w:style>
  <w:style w:type="paragraph" w:customStyle="1" w:styleId="Caption">
    <w:name w:val="Caption"/>
    <w:basedOn w:val="Standard"/>
    <w:rsid w:val="00FD0B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0BF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Utente Windows</cp:lastModifiedBy>
  <cp:revision>1</cp:revision>
  <dcterms:created xsi:type="dcterms:W3CDTF">2021-02-17T09:48:00Z</dcterms:created>
  <dcterms:modified xsi:type="dcterms:W3CDTF">2021-02-18T07:15:00Z</dcterms:modified>
</cp:coreProperties>
</file>